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74" w:rsidRDefault="00AE0E74" w:rsidP="00AE0E7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Fecha: febrero 17</w:t>
      </w:r>
    </w:p>
    <w:p w:rsidR="00AE0E74" w:rsidRPr="00EA5808" w:rsidRDefault="00AE0E74" w:rsidP="00AE0E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5808">
        <w:rPr>
          <w:rFonts w:ascii="Arial" w:hAnsi="Arial" w:cs="Arial"/>
          <w:sz w:val="20"/>
          <w:szCs w:val="20"/>
        </w:rPr>
        <w:t xml:space="preserve">Tarea (ficha de consulta) </w:t>
      </w:r>
    </w:p>
    <w:p w:rsidR="00AE0E74" w:rsidRDefault="00AE0E74" w:rsidP="00AE0E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E0E74" w:rsidRPr="00502DA4" w:rsidRDefault="00AE0E74" w:rsidP="00AE0E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DA4">
        <w:rPr>
          <w:rFonts w:ascii="Arial" w:hAnsi="Arial" w:cs="Arial"/>
          <w:b/>
          <w:sz w:val="20"/>
          <w:szCs w:val="20"/>
        </w:rPr>
        <w:t>Fecha:</w:t>
      </w:r>
      <w:r w:rsidRPr="00502DA4">
        <w:rPr>
          <w:rFonts w:ascii="Arial" w:hAnsi="Arial" w:cs="Arial"/>
          <w:sz w:val="20"/>
          <w:szCs w:val="20"/>
        </w:rPr>
        <w:t xml:space="preserve"> febrero 19 de 2015</w:t>
      </w:r>
    </w:p>
    <w:p w:rsidR="00AE0E74" w:rsidRPr="00D475BE" w:rsidRDefault="00AE0E74" w:rsidP="00AE0E74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475BE">
        <w:rPr>
          <w:rFonts w:ascii="Arial" w:hAnsi="Arial" w:cs="Arial"/>
          <w:b/>
          <w:color w:val="FF0000"/>
          <w:sz w:val="20"/>
          <w:szCs w:val="20"/>
        </w:rPr>
        <w:t>Autoridades de la institución</w:t>
      </w: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instituciones educativas, cuentan con varias autoridades que velan por el adecuado funcionamiento de las mismas, entre estas se encuentran: </w:t>
      </w:r>
    </w:p>
    <w:p w:rsidR="00AE0E74" w:rsidRDefault="00AE0E74" w:rsidP="00AE0E74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Rector</w:t>
      </w:r>
    </w:p>
    <w:p w:rsidR="00AE0E74" w:rsidRDefault="00AE0E74" w:rsidP="00AE0E74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Coordinadores</w:t>
      </w:r>
    </w:p>
    <w:p w:rsidR="00AE0E74" w:rsidRDefault="00AE0E74" w:rsidP="00AE0E74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Docentes</w:t>
      </w:r>
    </w:p>
    <w:p w:rsidR="00AE0E74" w:rsidRDefault="00AE0E74" w:rsidP="00AE0E74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Consejo directivo</w:t>
      </w:r>
    </w:p>
    <w:p w:rsidR="00AE0E74" w:rsidRDefault="00AE0E74" w:rsidP="00AE0E74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Consejo académico </w:t>
      </w:r>
    </w:p>
    <w:p w:rsidR="00AE0E74" w:rsidRDefault="00AE0E74" w:rsidP="00AE0E74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Consejo estudiantil </w:t>
      </w:r>
    </w:p>
    <w:p w:rsidR="00AE0E74" w:rsidRPr="0054730A" w:rsidRDefault="00AE0E74" w:rsidP="00AE0E74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Personero y contralor</w:t>
      </w: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Compromiso: realizar la consulta de la ficha entregada la clase anterior y buscar el significado de la palabra democracia. Puedes indagar en la página web de la institución: </w:t>
      </w:r>
      <w:hyperlink r:id="rId6" w:history="1">
        <w:r w:rsidRPr="00B0601E">
          <w:rPr>
            <w:rStyle w:val="Hipervnculo"/>
            <w:rFonts w:ascii="Arial" w:hAnsi="Arial" w:cs="Arial"/>
            <w:sz w:val="20"/>
            <w:szCs w:val="20"/>
          </w:rPr>
          <w:t>www.ieorestessindicce.edu.co</w:t>
        </w:r>
      </w:hyperlink>
      <w:r>
        <w:rPr>
          <w:rFonts w:ascii="Arial" w:hAnsi="Arial" w:cs="Arial"/>
          <w:sz w:val="20"/>
          <w:szCs w:val="20"/>
        </w:rPr>
        <w:t xml:space="preserve"> y buscar en la pestaña documentos – acuerdo de convivencia</w:t>
      </w: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febrero 26 </w:t>
      </w: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El lugar donde vivo</w:t>
      </w: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Nuestro país se llama Colombia, está ubicado en el continente de América, en el país gobierna el  presidente de la república.</w:t>
      </w: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Nuestro departamento es Antioquia y el mandatario principal es el gobernador.</w:t>
      </w: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Nuestro municipio es Itagüí y quien lo dirige es el alcalde  </w:t>
      </w: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marzo 3 </w:t>
      </w:r>
    </w:p>
    <w:p w:rsidR="00AE0E74" w:rsidRPr="006851D6" w:rsidRDefault="00AE0E74" w:rsidP="00AE0E7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6851D6">
        <w:rPr>
          <w:rFonts w:ascii="Arial" w:hAnsi="Arial" w:cs="Arial"/>
          <w:color w:val="FF0000"/>
          <w:sz w:val="20"/>
          <w:szCs w:val="20"/>
        </w:rPr>
        <w:t>Mi departamento</w:t>
      </w: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 departamento se llama Antioquia, y está ubicado noreste del país, limita con el mar caribe y los departamentos de Córdoba, Choco, Bolívar, Santander, Boyacá, Caldas y Risalda.</w:t>
      </w: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 economía está repartida así: </w:t>
      </w:r>
    </w:p>
    <w:p w:rsidR="00AE0E74" w:rsidRDefault="00AE0E74" w:rsidP="00AE0E74">
      <w:pPr>
        <w:pStyle w:val="Prrafodelista"/>
        <w:numPr>
          <w:ilvl w:val="0"/>
          <w:numId w:val="2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Agropecuario: café y banano.</w:t>
      </w:r>
    </w:p>
    <w:p w:rsidR="00AE0E74" w:rsidRDefault="00AE0E74" w:rsidP="00AE0E74">
      <w:pPr>
        <w:pStyle w:val="Prrafodelista"/>
        <w:numPr>
          <w:ilvl w:val="0"/>
          <w:numId w:val="2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Manufactura: Fabrica de licores e industria textil.</w:t>
      </w:r>
    </w:p>
    <w:p w:rsidR="00AE0E74" w:rsidRPr="00841263" w:rsidRDefault="00AE0E74" w:rsidP="00AE0E74">
      <w:pPr>
        <w:pStyle w:val="Prrafodelista"/>
        <w:numPr>
          <w:ilvl w:val="0"/>
          <w:numId w:val="2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Servicios y comercio: Medicina, telecomunicaciones, banca, </w:t>
      </w:r>
      <w:proofErr w:type="spellStart"/>
      <w:r>
        <w:rPr>
          <w:rFonts w:ascii="Arial" w:hAnsi="Arial" w:cs="Arial"/>
          <w:sz w:val="20"/>
          <w:szCs w:val="20"/>
        </w:rPr>
        <w:t>ect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E0E74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bandera del departamento Antioquia es de color blanco y verde </w:t>
      </w:r>
    </w:p>
    <w:p w:rsidR="00AE0E74" w:rsidRDefault="00AE0E74" w:rsidP="00AE0E74">
      <w:pPr>
        <w:tabs>
          <w:tab w:val="left" w:pos="2746"/>
        </w:tabs>
        <w:jc w:val="both"/>
      </w:pPr>
      <w:r>
        <w:rPr>
          <w:noProof/>
          <w:lang w:eastAsia="es-CO"/>
        </w:rPr>
        <w:drawing>
          <wp:inline distT="0" distB="0" distL="0" distR="0" wp14:anchorId="0C70A874" wp14:editId="58FB34D8">
            <wp:extent cx="948690" cy="477520"/>
            <wp:effectExtent l="19050" t="19050" r="22860" b="17780"/>
            <wp:docPr id="1" name="Imagen 1" descr="Flag of Antioquia Departmen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Antioquia Department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77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46EB0">
        <w:t xml:space="preserve"> </w:t>
      </w:r>
    </w:p>
    <w:p w:rsidR="00AE0E74" w:rsidRDefault="00AE0E74" w:rsidP="00AE0E74">
      <w:pPr>
        <w:tabs>
          <w:tab w:val="left" w:pos="2746"/>
        </w:tabs>
        <w:jc w:val="both"/>
      </w:pPr>
      <w:r>
        <w:t xml:space="preserve">Tarea: realizo el dibujo o pego la imagen del escudo de Antioquia </w:t>
      </w:r>
    </w:p>
    <w:p w:rsidR="00AE0E74" w:rsidRPr="00B52E4F" w:rsidRDefault="00AE0E74" w:rsidP="00AE0E74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11DB5E8C" wp14:editId="27C6DB15">
            <wp:extent cx="655320" cy="825500"/>
            <wp:effectExtent l="0" t="0" r="0" b="0"/>
            <wp:docPr id="2" name="Imagen 2" descr="Escudo de Antioqu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de Antioquia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3C" w:rsidRDefault="00AE0E74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787"/>
    <w:multiLevelType w:val="hybridMultilevel"/>
    <w:tmpl w:val="51B05E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2113"/>
    <w:multiLevelType w:val="hybridMultilevel"/>
    <w:tmpl w:val="602CD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74"/>
    <w:rsid w:val="006F1788"/>
    <w:rsid w:val="00AE0E74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E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0E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E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0E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orestessindicce.edu.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2015-03-05T01:49:00Z</dcterms:created>
  <dcterms:modified xsi:type="dcterms:W3CDTF">2015-03-05T01:49:00Z</dcterms:modified>
</cp:coreProperties>
</file>